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简陋的平台打包助手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版本：V</w:t>
      </w:r>
      <w:r>
        <w:rPr>
          <w:rFonts w:hint="eastAsia" w:ascii="Consolas" w:hAnsi="Consolas" w:eastAsia="Consolas"/>
          <w:sz w:val="18"/>
          <w:szCs w:val="24"/>
          <w:lang w:val="zh-CN"/>
        </w:rPr>
        <w:t>1.1.2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更新日期：23.04.25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V1.1.2 更新内容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优化使用方式。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V0.0.6 更新内容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双击退出按钮退出游戏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隐私协议确认弹窗全屏化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Oppo内游戏全屏化。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V0.0.5 更新内容：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【android-oppo】补充遗漏的构建项 OPPO_APP_KEY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【android-mi】补充遗漏的构建项 MI_APP_KEY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插件同步更新至 1.0.9。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同步更新 插件构建参数说明.doc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V0.0.4 更新内容：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增加对VIVO、小米、TapTap、Oppo的banner广告、插屏广告的支持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增加 插件构建参数说明.doc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现在插件打包时会自动更新项目的 Gradle 版本号配置和换国内源，移除相关文档说明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增加对项目 Gradle.property 编码类型的调整的说明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增加对 Gradle.SDK 版本要求的说明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V0.0.3 更新内容：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安卓构建选项增加 隐私声明URL 和 用户协议URL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plat 增加接口 vibrate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plat vivo/oppo/xiaomi快游戏 接入banenr、插屏广告 （暂时只测试 Oppo下的横屏）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V0.0.2 更新内容：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插件配置面板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支持横屏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【oppo】支持banner、插屏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plat接口变化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对应支持的 cc3平台版本：3.5.2,3.7.1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SVN地址：https://desktop-dvdsv79/svn/cgdr168/trunk/PlatHelper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文件结构</w:t>
      </w:r>
    </w:p>
    <w:p>
      <w:r>
        <w:drawing>
          <wp:inline distT="0" distB="0" distL="114300" distR="114300">
            <wp:extent cx="5269865" cy="1686560"/>
            <wp:effectExtent l="0" t="0" r="6985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plat 脚本代码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extensions 插件</w:t>
      </w:r>
      <w:bookmarkStart w:id="0" w:name="_GoBack"/>
      <w:bookmarkEnd w:id="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安装及使用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14625"/>
            <wp:effectExtent l="0" t="0" r="571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  <w:b/>
          <w:bCs/>
          <w:lang w:val="en-US" w:eastAsia="zh-CN"/>
        </w:rPr>
        <w:t>将 plat 移动到cc项目的asset 下。然后根据报错处理相关代码。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1809750" cy="1171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安装插件。插件地址：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1814195"/>
            <wp:effectExtent l="0" t="0" r="635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97705" cy="5862955"/>
            <wp:effectExtent l="0" t="0" r="1714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插件安装完成后，在构建界面中，当目标平台为 Android 时将提供会有额外选项。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请按要求填写。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具体填写规则参考下面这个附件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Word.Document.8" ShapeID="_x0000_i1025" DrawAspect="Icon" ObjectID="_1468075725" r:id="rId9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通过插件面板创建 AdCfg.ts （流程见附件视频）。AdCfg将用于配置广告位Id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1">
            <o:LockedField>false</o:LockedField>
          </o:OLEObject>
        </w:objec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TS中使用</w:t>
      </w:r>
    </w:p>
    <w:p>
      <w:pPr>
        <w:pStyle w:val="5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必接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在游戏入口调用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...your init args...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setLoadingProgress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在确定玩家同意 用户协议/隐私声明 后调用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setLoadingProgress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checkPlatReady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setLoadingProgress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66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loadingComplete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},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uid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});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 xml:space="preserve">checkPlatReady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等待原生平台原生代码初始化完毕。</w:t>
      </w:r>
    </w:p>
    <w:p>
      <w:pPr>
        <w:ind w:firstLine="420" w:firstLineChars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 xml:space="preserve">login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处理“登录”及“防沉迷”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如果没有账户系统，uid可参考如下代码生成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uid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E1E1E"/>
          <w:lang w:val="en-US" w:eastAsia="zh-CN" w:bidi="ar"/>
        </w:rPr>
        <w:t>sys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getItem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'NOW'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uid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uid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"_"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() *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&lt;&lt;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E1E1E"/>
          <w:lang w:val="en-US" w:eastAsia="zh-CN" w:bidi="ar"/>
        </w:rPr>
        <w:t>sys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setItem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'NOW'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uid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退出游戏时统一调用：</w:t>
      </w:r>
    </w:p>
    <w:p>
      <w:pPr>
        <w:keepNext w:val="0"/>
        <w:keepLines w:val="0"/>
        <w:widowControl/>
        <w:suppressLineNumbers w:val="0"/>
        <w:shd w:val="clear" w:fill="1E1E1E"/>
        <w:spacing w:line="33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Plat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endGame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();</w:t>
      </w:r>
    </w:p>
    <w:p>
      <w:pPr>
        <w:rPr>
          <w:rFonts w:hint="default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用法介绍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AdCfg.ts 介绍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配置时：</w:t>
      </w:r>
    </w:p>
    <w:p>
      <w:r>
        <w:drawing>
          <wp:inline distT="0" distB="0" distL="114300" distR="114300">
            <wp:extent cx="4667250" cy="5429250"/>
            <wp:effectExtent l="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r>
        <w:drawing>
          <wp:inline distT="0" distB="0" distL="114300" distR="114300">
            <wp:extent cx="2990850" cy="1295400"/>
            <wp:effectExtent l="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AdCfg.halfi 的实际值在不同的平台上将根据配置调整。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br w:type="page"/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小游戏打包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819650" cy="742950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b w:val="0"/>
          <w:bCs/>
          <w:sz w:val="24"/>
          <w:szCs w:val="22"/>
          <w:lang w:val="en-US" w:eastAsia="zh-CN"/>
        </w:rPr>
        <w:t>最小平台版本号推荐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Oppo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&gt;=1060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Xiaomi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&gt;=1056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Vivo 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&gt;=1090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安卓打包</w:t>
      </w:r>
    </w:p>
    <w:p>
      <w:pPr>
        <w:rPr>
          <w:rFonts w:hint="eastAsia"/>
          <w:color w:val="FF0000"/>
          <w:sz w:val="96"/>
          <w:szCs w:val="160"/>
          <w:lang w:val="en-US" w:eastAsia="zh-CN"/>
        </w:rPr>
      </w:pPr>
      <w:r>
        <w:rPr>
          <w:rFonts w:hint="eastAsia"/>
          <w:color w:val="FF0000"/>
          <w:sz w:val="96"/>
          <w:szCs w:val="160"/>
          <w:lang w:val="en-US" w:eastAsia="zh-CN"/>
        </w:rPr>
        <w:t>环境搭建</w:t>
      </w:r>
    </w:p>
    <w:p>
      <w:pPr>
        <w:rPr>
          <w:rFonts w:hint="eastAsia"/>
          <w:color w:val="FF0000"/>
          <w:sz w:val="96"/>
          <w:szCs w:val="160"/>
          <w:lang w:val="en-US" w:eastAsia="zh-CN"/>
        </w:rPr>
      </w:pPr>
      <w:r>
        <w:drawing>
          <wp:inline distT="0" distB="0" distL="114300" distR="114300">
            <wp:extent cx="4568825" cy="2029460"/>
            <wp:effectExtent l="0" t="0" r="3175" b="889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进入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"https://docs.cocos.com/creator/3.5/manual/zh/editor/publish/setup-native-development.html" \l "android-%E5%B9%B3%E5%8F%B0%E7%9B%B8%E5%85%B3%E4%BE%9D%E8%B5%96"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安装配置原生环境 · Cocos Creator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完成 Android平台相关依赖的安装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96"/>
          <w:szCs w:val="160"/>
          <w:lang w:val="en-US" w:eastAsia="zh-CN"/>
        </w:rPr>
      </w:pPr>
      <w:r>
        <w:rPr>
          <w:rFonts w:hint="eastAsia"/>
          <w:b/>
          <w:bCs/>
          <w:color w:val="FF0000"/>
          <w:sz w:val="96"/>
          <w:szCs w:val="160"/>
          <w:lang w:val="en-US" w:eastAsia="zh-CN"/>
        </w:rPr>
        <w:t>首次打包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下面以</w:t>
      </w:r>
      <w:r>
        <w:rPr>
          <w:rFonts w:hint="eastAsia"/>
          <w:color w:val="FF0000"/>
          <w:lang w:val="en-US" w:eastAsia="zh-CN"/>
        </w:rPr>
        <w:t>首次</w:t>
      </w:r>
      <w:r>
        <w:rPr>
          <w:rFonts w:hint="eastAsia"/>
          <w:lang w:val="en-US" w:eastAsia="zh-CN"/>
        </w:rPr>
        <w:t>打vivo安卓包为例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8285"/>
            <wp:effectExtent l="0" t="0" r="444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如果存在需要删除 native/engine/android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新建打包配置 </w:t>
      </w:r>
    </w:p>
    <w:p/>
    <w:p>
      <w:r>
        <w:drawing>
          <wp:inline distT="0" distB="0" distL="114300" distR="114300">
            <wp:extent cx="5276850" cy="1438275"/>
            <wp:effectExtent l="0" t="0" r="0" b="952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BuildPath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BuildPath 目录名命名为 android-vivo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color w:val="0000FF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highlight w:val="green"/>
                <w:vertAlign w:val="baseline"/>
                <w:lang w:val="en-US" w:eastAsia="zh-CN"/>
              </w:rPr>
              <w:t>平台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color w:val="0000FF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highlight w:val="green"/>
                <w:vertAlign w:val="baseline"/>
                <w:lang w:val="en-US" w:eastAsia="zh-CN"/>
              </w:rPr>
              <w:t>BuildPath目录名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Vivo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android-vivo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Taptap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android-taptap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小米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android-mi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Oppo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android-oppo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应用宝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android-yyb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72050" cy="857250"/>
            <wp:effectExtent l="0" t="0" r="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包名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请务必正确填写对应平台的管理后台中的包名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10150" cy="1209675"/>
            <wp:effectExtent l="0" t="0" r="0" b="952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TargetAPILevel 选择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vivo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Oppo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小米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Taptap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auto"/>
                <w:vertAlign w:val="baseline"/>
                <w:lang w:val="en-US" w:eastAsia="zh-CN"/>
              </w:rPr>
              <w:t>28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00450" cy="1257300"/>
            <wp:effectExtent l="0" t="0" r="0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APP ABI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 ABI 勾上 armeabi-v7a 和 arm64-v8a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10200" cy="1400175"/>
            <wp:effectExtent l="0" t="0" r="0" b="952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Plat-helper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环境选择 Vivo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其它与Vivo相关的参数请对应填写。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0650" cy="3257550"/>
            <wp:effectExtent l="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等待构建结束。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1759585"/>
            <wp:effectExtent l="0" t="0" r="16510" b="1206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</w:pPr>
      <w:r>
        <w:rPr>
          <w:rFonts w:hint="eastAsia"/>
          <w:lang w:val="en-US" w:eastAsia="zh-CN"/>
        </w:rPr>
        <w:t>用</w:t>
      </w:r>
      <w:r>
        <w:rPr>
          <w:rFonts w:hint="eastAsia"/>
          <w:color w:val="FF0000"/>
          <w:lang w:val="en-US" w:eastAsia="zh-CN"/>
        </w:rPr>
        <w:t>Android-studio</w:t>
      </w:r>
      <w:r>
        <w:rPr>
          <w:rFonts w:hint="eastAsia"/>
          <w:lang w:val="en-US" w:eastAsia="zh-CN"/>
        </w:rPr>
        <w:t xml:space="preserve"> 打开安卓项目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14575" cy="2514600"/>
            <wp:effectExtent l="0" t="0" r="9525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切换Project模式到 Android，如果没有这个选项，那么你可能项目地址选错了。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24400" cy="2581275"/>
            <wp:effectExtent l="0" t="0" r="0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项目结构如上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br w:type="textWrapping"/>
      </w:r>
      <w:r>
        <w:drawing>
          <wp:inline distT="0" distB="0" distL="114300" distR="114300">
            <wp:extent cx="5271770" cy="3778250"/>
            <wp:effectExtent l="0" t="0" r="5080" b="1270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5.5. 按图修改编码类型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5.5. 按图修改编码类型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5.5. 按图修改编码类型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27935" cy="1066800"/>
            <wp:effectExtent l="0" t="0" r="5715" b="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</w:pPr>
      <w:r>
        <w:rPr>
          <w:rFonts w:hint="eastAsia"/>
          <w:lang w:val="en-US" w:eastAsia="zh-CN"/>
        </w:rPr>
        <w:t>GradleSync 同步安卓包。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点击这个</w:t>
      </w:r>
      <w:r>
        <w:rPr>
          <w:rFonts w:hint="eastAsia"/>
          <w:color w:val="FF0000"/>
          <w:lang w:val="en-US" w:eastAsia="zh-CN"/>
        </w:rPr>
        <w:t>大象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72050" cy="2292350"/>
            <wp:effectExtent l="0" t="0" r="0" b="1270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构建日志会显示在下面板的 Build 中。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03905"/>
            <wp:effectExtent l="0" t="0" r="5715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期间如果报错，请确保当前 Gradle 使用的JDK版本为11。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86375" cy="1905000"/>
            <wp:effectExtent l="0" t="0" r="9525" b="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 构建。GradleSync 如果成功就可以尝试 Make。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10760" cy="2217420"/>
            <wp:effectExtent l="0" t="0" r="8890" b="1143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构建日志会显示在下面板的 Build 中。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62400" cy="1628775"/>
            <wp:effectExtent l="0" t="0" r="0" b="9525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构建 APK。Make如果成功，那么就可以构建APK了。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sz w:val="96"/>
          <w:szCs w:val="160"/>
          <w:lang w:val="en-US" w:eastAsia="zh-CN"/>
        </w:rPr>
      </w:pPr>
      <w:r>
        <w:rPr>
          <w:rFonts w:hint="eastAsia"/>
          <w:b/>
          <w:bCs/>
          <w:color w:val="FF0000"/>
          <w:sz w:val="96"/>
          <w:szCs w:val="160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96"/>
          <w:szCs w:val="160"/>
          <w:lang w:val="en-US" w:eastAsia="zh-CN"/>
        </w:rPr>
      </w:pPr>
      <w:r>
        <w:rPr>
          <w:rFonts w:hint="eastAsia"/>
          <w:b/>
          <w:bCs/>
          <w:color w:val="FF0000"/>
          <w:sz w:val="96"/>
          <w:szCs w:val="160"/>
          <w:lang w:val="en-US" w:eastAsia="zh-CN"/>
        </w:rPr>
        <w:t>Build Variants 变体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* 如果你正在调试代码，那么建议你切换 Variant 为debug，这样构建的时候会快一点。注意四个Module都要改为 debug。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* 如果你打算出正式包，请务必切换为 release 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* TapTap包只能在release下调试。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6076950"/>
            <wp:effectExtent l="0" t="0" r="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default"/>
          <w:b/>
          <w:bCs/>
          <w:sz w:val="96"/>
          <w:szCs w:val="160"/>
          <w:lang w:val="en-US" w:eastAsia="zh-CN"/>
        </w:rPr>
      </w:pPr>
      <w:r>
        <w:rPr>
          <w:rFonts w:hint="eastAsia"/>
          <w:b/>
          <w:bCs/>
          <w:color w:val="FF0000"/>
          <w:sz w:val="96"/>
          <w:szCs w:val="160"/>
          <w:lang w:val="en-US" w:eastAsia="zh-CN"/>
        </w:rPr>
        <w:t>后续打包流程</w:t>
      </w:r>
    </w:p>
    <w:p>
      <w:pPr>
        <w:widowControl w:val="0"/>
        <w:numPr>
          <w:ilvl w:val="0"/>
          <w:numId w:val="4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Build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24525" cy="1438275"/>
            <wp:effectExtent l="0" t="0" r="9525" b="952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GradleSync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按你希望的进行Make/Run/BuildApk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Q: 如何修改</w:t>
      </w:r>
      <w:r>
        <w:rPr>
          <w:rFonts w:hint="eastAsia"/>
          <w:color w:val="FF0000"/>
          <w:u w:val="single"/>
          <w:lang w:val="en-US" w:eastAsia="zh-CN"/>
        </w:rPr>
        <w:t>应用名称</w:t>
      </w:r>
      <w:r>
        <w:rPr>
          <w:rFonts w:hint="eastAsia"/>
          <w:u w:val="single"/>
          <w:lang w:val="en-US" w:eastAsia="zh-CN"/>
        </w:rPr>
        <w:t>和</w:t>
      </w:r>
      <w:r>
        <w:rPr>
          <w:rFonts w:hint="eastAsia"/>
          <w:color w:val="FF0000"/>
          <w:u w:val="single"/>
          <w:lang w:val="en-US" w:eastAsia="zh-CN"/>
        </w:rPr>
        <w:t>应用图标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u w:val="single"/>
          <w:lang w:val="en-US" w:eastAsia="zh-CN"/>
        </w:rPr>
      </w:pPr>
      <w:r>
        <w:rPr>
          <w:rFonts w:hint="eastAsia"/>
          <w:u w:val="none"/>
          <w:lang w:val="en-US" w:eastAsia="zh-CN"/>
        </w:rPr>
        <w:t>A：修改 native/engine 下平台项目文件夹的 res文件夹中的内容。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u w:val="single"/>
          <w:lang w:val="en-US" w:eastAsia="zh-CN"/>
        </w:rPr>
      </w:pPr>
      <w:r>
        <w:drawing>
          <wp:inline distT="0" distB="0" distL="114300" distR="114300">
            <wp:extent cx="2968625" cy="1497965"/>
            <wp:effectExtent l="0" t="0" r="3175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8D08CF"/>
    <w:multiLevelType w:val="singleLevel"/>
    <w:tmpl w:val="9E8D08C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FDF289B"/>
    <w:multiLevelType w:val="singleLevel"/>
    <w:tmpl w:val="AFDF289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5410712"/>
    <w:multiLevelType w:val="singleLevel"/>
    <w:tmpl w:val="D541071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9A1282B"/>
    <w:multiLevelType w:val="singleLevel"/>
    <w:tmpl w:val="F9A1282B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xNTA3YTY1YWZiYmRjOGQ3ZjgzZTBiZWZkMDJlZjgifQ=="/>
  </w:docVars>
  <w:rsids>
    <w:rsidRoot w:val="00172A27"/>
    <w:rsid w:val="015321ED"/>
    <w:rsid w:val="03503546"/>
    <w:rsid w:val="0A376E81"/>
    <w:rsid w:val="0D6668F2"/>
    <w:rsid w:val="0FCB4480"/>
    <w:rsid w:val="131C2A7E"/>
    <w:rsid w:val="177C1F61"/>
    <w:rsid w:val="19811067"/>
    <w:rsid w:val="1AFF4C02"/>
    <w:rsid w:val="1C74621A"/>
    <w:rsid w:val="20732ED3"/>
    <w:rsid w:val="21191FE7"/>
    <w:rsid w:val="21BB4AB1"/>
    <w:rsid w:val="26C9721F"/>
    <w:rsid w:val="2B941919"/>
    <w:rsid w:val="2C18727F"/>
    <w:rsid w:val="2EBE73D3"/>
    <w:rsid w:val="3A31263D"/>
    <w:rsid w:val="3CCF6288"/>
    <w:rsid w:val="418822A1"/>
    <w:rsid w:val="44180551"/>
    <w:rsid w:val="512138C2"/>
    <w:rsid w:val="565912B5"/>
    <w:rsid w:val="57751AF7"/>
    <w:rsid w:val="594645DB"/>
    <w:rsid w:val="5AA224B3"/>
    <w:rsid w:val="5CAF3AF1"/>
    <w:rsid w:val="5CE47195"/>
    <w:rsid w:val="5E8754D3"/>
    <w:rsid w:val="5F9F7768"/>
    <w:rsid w:val="61D90EB0"/>
    <w:rsid w:val="69BE5E32"/>
    <w:rsid w:val="6A5E2F50"/>
    <w:rsid w:val="6B0C7002"/>
    <w:rsid w:val="6C0C0A43"/>
    <w:rsid w:val="6CC070E6"/>
    <w:rsid w:val="6DE17288"/>
    <w:rsid w:val="70E6077F"/>
    <w:rsid w:val="729A01E8"/>
    <w:rsid w:val="75077270"/>
    <w:rsid w:val="7A213611"/>
    <w:rsid w:val="7D5130CC"/>
    <w:rsid w:val="7F0A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6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emf"/><Relationship Id="rId11" Type="http://schemas.openxmlformats.org/officeDocument/2006/relationships/oleObject" Target="embeddings/oleObject2.bin"/><Relationship Id="rId10" Type="http://schemas.openxmlformats.org/officeDocument/2006/relationships/image" Target="media/image6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1131</Words>
  <Characters>2208</Characters>
  <Lines>0</Lines>
  <Paragraphs>0</Paragraphs>
  <TotalTime>4</TotalTime>
  <ScaleCrop>false</ScaleCrop>
  <LinksUpToDate>false</LinksUpToDate>
  <CharactersWithSpaces>2370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2023-03-22T02:01:00Z</dcterms:created>
  <dc:creator>admin</dc:creator>
  <cp:lastModifiedBy>rdd</cp:lastModifiedBy>
  <dcterms:modified xsi:type="dcterms:W3CDTF">2023-05-23T05:43:03Z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61C8954354034871AF665C58FED41558</vt:lpwstr>
  </property>
</Properties>
</file>